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94A" w:rsidRDefault="003A194A"/>
    <w:p w:rsidR="003A194A" w:rsidRDefault="003A194A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23.2pt;margin-top:-46.2pt;width:600.3pt;height:463.8pt;z-index:251660288">
            <v:imagedata r:id="rId4" o:title="Asistencia Capacitaciones JAC Comuna 7 y 8 - 2014(3)"/>
            <w10:wrap type="square"/>
          </v:shape>
        </w:pict>
      </w:r>
    </w:p>
    <w:p w:rsidR="003A194A" w:rsidRDefault="003A194A"/>
    <w:p w:rsidR="00F547D1" w:rsidRDefault="003A194A">
      <w:r>
        <w:lastRenderedPageBreak/>
        <w:pict>
          <v:shape id="_x0000_i1025" type="#_x0000_t75" style="width:705.05pt;height:545.15pt">
            <v:imagedata r:id="rId5" o:title="Asistencia Capacitaciones JAC Comuna 7 y 8 - 2014"/>
          </v:shape>
        </w:pict>
      </w:r>
      <w:r>
        <w:lastRenderedPageBreak/>
        <w:pict>
          <v:shape id="_x0000_i1026" type="#_x0000_t75" style="width:713.45pt;height:551.7pt">
            <v:imagedata r:id="rId6" o:title="Asistencia Capacitaciones JAC Comuna 7 y 8 - 2014(1)"/>
          </v:shape>
        </w:pict>
      </w:r>
      <w:r>
        <w:lastRenderedPageBreak/>
        <w:pict>
          <v:shape id="_x0000_i1027" type="#_x0000_t75" style="width:746.2pt;height:576.95pt">
            <v:imagedata r:id="rId7" o:title="Asistencia Capacitaciones JAC Comuna 7 y 8 - 2014(2)"/>
          </v:shape>
        </w:pict>
      </w:r>
    </w:p>
    <w:sectPr w:rsidR="00F547D1" w:rsidSect="003A194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A194A"/>
    <w:rsid w:val="003A194A"/>
    <w:rsid w:val="00F54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7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APCHC1</dc:creator>
  <cp:lastModifiedBy>APCHC1</cp:lastModifiedBy>
  <cp:revision>1</cp:revision>
  <dcterms:created xsi:type="dcterms:W3CDTF">2014-07-03T15:04:00Z</dcterms:created>
  <dcterms:modified xsi:type="dcterms:W3CDTF">2014-07-03T15:06:00Z</dcterms:modified>
</cp:coreProperties>
</file>